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ko-KR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711ECD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711ECD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711ECD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11ECD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11ECD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711ECD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711ECD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711ECD" w:rsidRDefault="00830C7E" w:rsidP="004B0DFD">
      <w:pPr>
        <w:ind w:left="-284"/>
        <w:rPr>
          <w:bCs/>
          <w:color w:val="auto"/>
          <w:lang w:val="nl-BE"/>
        </w:rPr>
      </w:pPr>
    </w:p>
    <w:p w:rsidR="00C77051" w:rsidRPr="00711ECD" w:rsidRDefault="00FE1544" w:rsidP="00C77051">
      <w:pPr>
        <w:ind w:left="-284"/>
        <w:jc w:val="center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Aanvraagformulier</w:t>
      </w:r>
      <w:r w:rsidR="00BD4E0A" w:rsidRPr="00711ECD">
        <w:rPr>
          <w:b/>
          <w:bCs/>
          <w:color w:val="auto"/>
          <w:lang w:val="nl-BE"/>
        </w:rPr>
        <w:t xml:space="preserve"> voor bruikleen van </w:t>
      </w:r>
      <w:r w:rsidR="00C77051" w:rsidRPr="00711ECD">
        <w:rPr>
          <w:b/>
          <w:bCs/>
          <w:color w:val="auto"/>
          <w:lang w:val="nl-BE"/>
        </w:rPr>
        <w:t>voorwerpen</w:t>
      </w:r>
    </w:p>
    <w:p w:rsidR="00C77051" w:rsidRPr="00711ECD" w:rsidRDefault="004B0DFD" w:rsidP="00C77051">
      <w:pPr>
        <w:ind w:left="-284"/>
        <w:jc w:val="center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uit het</w:t>
      </w:r>
      <w:r w:rsidR="00C77051" w:rsidRPr="00711ECD">
        <w:rPr>
          <w:b/>
          <w:bCs/>
          <w:color w:val="auto"/>
          <w:lang w:val="nl-BE"/>
        </w:rPr>
        <w:t xml:space="preserve"> </w:t>
      </w:r>
      <w:r w:rsidRPr="00711ECD">
        <w:rPr>
          <w:b/>
          <w:bCs/>
          <w:color w:val="auto"/>
          <w:lang w:val="nl-BE"/>
        </w:rPr>
        <w:t>Provinciaal Archeologisch Depot</w:t>
      </w:r>
      <w:r w:rsidR="00C77051" w:rsidRPr="00711ECD">
        <w:rPr>
          <w:b/>
          <w:bCs/>
          <w:color w:val="auto"/>
          <w:lang w:val="nl-BE"/>
        </w:rPr>
        <w:t>:</w:t>
      </w:r>
    </w:p>
    <w:p w:rsidR="004B0DFD" w:rsidRPr="00711ECD" w:rsidRDefault="004443CC" w:rsidP="00C77051">
      <w:pPr>
        <w:ind w:left="-284"/>
        <w:jc w:val="center"/>
        <w:rPr>
          <w:b/>
          <w:bCs/>
          <w:caps/>
          <w:color w:val="auto"/>
          <w:lang w:val="nl-BE"/>
        </w:rPr>
      </w:pPr>
      <w:r w:rsidRPr="00711ECD">
        <w:rPr>
          <w:b/>
          <w:bCs/>
          <w:caps/>
          <w:color w:val="auto"/>
          <w:lang w:val="nl-BE"/>
        </w:rPr>
        <w:t>educatief materiaal</w:t>
      </w:r>
    </w:p>
    <w:p w:rsidR="00BD4E0A" w:rsidRPr="00711ECD" w:rsidRDefault="00BD4E0A" w:rsidP="004B0DFD">
      <w:pPr>
        <w:ind w:left="-284"/>
        <w:rPr>
          <w:bCs/>
          <w:color w:val="auto"/>
          <w:lang w:val="nl-BE"/>
        </w:rPr>
      </w:pPr>
    </w:p>
    <w:p w:rsidR="007F632A" w:rsidRPr="00711ECD" w:rsidRDefault="006A6A65" w:rsidP="007F632A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 xml:space="preserve">Deze aanvraag moet minstens één maand voor de voorziene </w:t>
      </w:r>
      <w:proofErr w:type="spellStart"/>
      <w:r w:rsidRPr="00711ECD">
        <w:rPr>
          <w:b/>
          <w:bCs/>
          <w:color w:val="auto"/>
          <w:lang w:val="nl-BE"/>
        </w:rPr>
        <w:t>ophaling</w:t>
      </w:r>
      <w:proofErr w:type="spellEnd"/>
      <w:r w:rsidRPr="00711ECD">
        <w:rPr>
          <w:b/>
          <w:bCs/>
          <w:color w:val="auto"/>
          <w:lang w:val="nl-BE"/>
        </w:rPr>
        <w:t xml:space="preserve"> van het materiaal digitaal ingediend worden via erfgoed@provincieantwerpen.be</w:t>
      </w:r>
    </w:p>
    <w:p w:rsidR="007F632A" w:rsidRPr="00711ECD" w:rsidRDefault="007F632A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496ECC" w:rsidP="004B0DFD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1</w:t>
      </w:r>
      <w:r w:rsidR="00A91C64" w:rsidRPr="00711ECD">
        <w:rPr>
          <w:b/>
          <w:bCs/>
          <w:color w:val="auto"/>
          <w:lang w:val="nl-BE"/>
        </w:rPr>
        <w:t>.</w:t>
      </w:r>
      <w:r w:rsidRPr="00711ECD">
        <w:rPr>
          <w:b/>
          <w:bCs/>
          <w:color w:val="auto"/>
          <w:lang w:val="nl-BE"/>
        </w:rPr>
        <w:t xml:space="preserve"> Aanvrager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Achternaam: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Voornaam: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Functie: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Organisatie: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Adres:</w:t>
      </w:r>
    </w:p>
    <w:p w:rsidR="009C21C6" w:rsidRPr="00711ECD" w:rsidRDefault="009C21C6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Rechtsvorm:</w:t>
      </w:r>
    </w:p>
    <w:p w:rsidR="009C21C6" w:rsidRPr="00711ECD" w:rsidRDefault="009C21C6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Ondernemingsnummer: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Telefoonnummer: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E</w:t>
      </w:r>
      <w:r w:rsidR="003C2A3D" w:rsidRPr="00711ECD">
        <w:rPr>
          <w:bCs/>
          <w:color w:val="auto"/>
          <w:lang w:val="nl-BE"/>
        </w:rPr>
        <w:t>-</w:t>
      </w:r>
      <w:r w:rsidRPr="00711ECD">
        <w:rPr>
          <w:bCs/>
          <w:color w:val="auto"/>
          <w:lang w:val="nl-BE"/>
        </w:rPr>
        <w:t>mail: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FE1544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2</w:t>
      </w:r>
      <w:r w:rsidR="00A91C64" w:rsidRPr="00711ECD">
        <w:rPr>
          <w:b/>
          <w:bCs/>
          <w:color w:val="auto"/>
          <w:lang w:val="nl-BE"/>
        </w:rPr>
        <w:t>.</w:t>
      </w:r>
      <w:r w:rsidRPr="00711ECD">
        <w:rPr>
          <w:b/>
          <w:bCs/>
          <w:color w:val="auto"/>
          <w:lang w:val="nl-BE"/>
        </w:rPr>
        <w:t xml:space="preserve"> </w:t>
      </w:r>
      <w:r w:rsidR="00BC7F12" w:rsidRPr="00711ECD">
        <w:rPr>
          <w:b/>
          <w:bCs/>
          <w:color w:val="auto"/>
          <w:lang w:val="nl-BE"/>
        </w:rPr>
        <w:t>Onderwerp</w:t>
      </w:r>
    </w:p>
    <w:p w:rsidR="00FE1544" w:rsidRPr="00711ECD" w:rsidRDefault="00CD503D" w:rsidP="004B0DFD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Beschrijving van </w:t>
      </w:r>
      <w:r w:rsidR="004443CC" w:rsidRPr="00711ECD">
        <w:rPr>
          <w:bCs/>
          <w:color w:val="auto"/>
          <w:lang w:val="nl-BE"/>
        </w:rPr>
        <w:t>educatief materiaal</w:t>
      </w:r>
      <w:r w:rsidRPr="00711ECD">
        <w:rPr>
          <w:bCs/>
          <w:color w:val="auto"/>
          <w:lang w:val="nl-BE"/>
        </w:rPr>
        <w:t>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FE1544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3</w:t>
      </w:r>
      <w:r w:rsidR="00A91C64" w:rsidRPr="00711ECD">
        <w:rPr>
          <w:b/>
          <w:bCs/>
          <w:color w:val="auto"/>
          <w:lang w:val="nl-BE"/>
        </w:rPr>
        <w:t>.</w:t>
      </w:r>
      <w:r w:rsidRPr="00711ECD">
        <w:rPr>
          <w:b/>
          <w:bCs/>
          <w:color w:val="auto"/>
          <w:lang w:val="nl-BE"/>
        </w:rPr>
        <w:t xml:space="preserve"> </w:t>
      </w:r>
      <w:r w:rsidR="00BC7F12" w:rsidRPr="00711ECD">
        <w:rPr>
          <w:b/>
          <w:bCs/>
          <w:color w:val="auto"/>
          <w:lang w:val="nl-BE"/>
        </w:rPr>
        <w:t>Ontsluiting</w:t>
      </w:r>
    </w:p>
    <w:p w:rsidR="00BC7F12" w:rsidRPr="00711ECD" w:rsidRDefault="00BC7F12" w:rsidP="00BC7F12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Beschrijving van activiteit</w:t>
      </w:r>
      <w:r w:rsidR="00CD503D" w:rsidRPr="00711ECD">
        <w:rPr>
          <w:bCs/>
          <w:color w:val="auto"/>
          <w:lang w:val="nl-BE"/>
        </w:rPr>
        <w:t>:</w:t>
      </w:r>
    </w:p>
    <w:p w:rsidR="00BC7F12" w:rsidRPr="00711ECD" w:rsidRDefault="00BC7F12" w:rsidP="00BC7F12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Locatie van activiteit:</w:t>
      </w:r>
    </w:p>
    <w:p w:rsidR="00BC7F12" w:rsidRPr="00711ECD" w:rsidRDefault="00BC7F12" w:rsidP="00BC7F12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Periode van activiteit: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CD503D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4</w:t>
      </w:r>
      <w:r w:rsidR="00A91C64" w:rsidRPr="00711ECD">
        <w:rPr>
          <w:b/>
          <w:bCs/>
          <w:color w:val="auto"/>
          <w:lang w:val="nl-BE"/>
        </w:rPr>
        <w:t>.</w:t>
      </w:r>
      <w:r w:rsidR="00FE1544" w:rsidRPr="00711ECD">
        <w:rPr>
          <w:b/>
          <w:bCs/>
          <w:color w:val="auto"/>
          <w:lang w:val="nl-BE"/>
        </w:rPr>
        <w:t xml:space="preserve"> </w:t>
      </w:r>
      <w:r w:rsidRPr="00711ECD">
        <w:rPr>
          <w:b/>
          <w:bCs/>
          <w:color w:val="auto"/>
          <w:lang w:val="nl-BE"/>
        </w:rPr>
        <w:t>Periode</w:t>
      </w:r>
    </w:p>
    <w:p w:rsidR="00FE1544" w:rsidRPr="00711ECD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711ECD">
        <w:rPr>
          <w:bCs/>
          <w:color w:val="auto"/>
          <w:lang w:val="nl-BE"/>
        </w:rPr>
        <w:t>Ophaling</w:t>
      </w:r>
      <w:proofErr w:type="spellEnd"/>
      <w:r w:rsidRPr="00711ECD">
        <w:rPr>
          <w:bCs/>
          <w:color w:val="auto"/>
          <w:lang w:val="nl-BE"/>
        </w:rPr>
        <w:t xml:space="preserve"> van </w:t>
      </w:r>
      <w:r w:rsidR="004443CC" w:rsidRPr="00711ECD">
        <w:rPr>
          <w:bCs/>
          <w:color w:val="auto"/>
          <w:lang w:val="nl-BE"/>
        </w:rPr>
        <w:t>educatief materiaal</w:t>
      </w:r>
      <w:r w:rsidRPr="00711ECD">
        <w:rPr>
          <w:bCs/>
          <w:color w:val="auto"/>
          <w:lang w:val="nl-BE"/>
        </w:rPr>
        <w:t>:</w:t>
      </w:r>
    </w:p>
    <w:p w:rsidR="00FE1544" w:rsidRPr="00711ECD" w:rsidRDefault="00CD503D" w:rsidP="004B0DFD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Inlevering van </w:t>
      </w:r>
      <w:r w:rsidR="004443CC" w:rsidRPr="00711ECD">
        <w:rPr>
          <w:bCs/>
          <w:color w:val="auto"/>
          <w:lang w:val="nl-BE"/>
        </w:rPr>
        <w:t>educatief materiaal</w:t>
      </w:r>
      <w:r w:rsidRPr="00711ECD">
        <w:rPr>
          <w:bCs/>
          <w:color w:val="auto"/>
          <w:lang w:val="nl-BE"/>
        </w:rPr>
        <w:t>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CD503D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5</w:t>
      </w:r>
      <w:r w:rsidR="00A91C64" w:rsidRPr="00711ECD">
        <w:rPr>
          <w:b/>
          <w:bCs/>
          <w:color w:val="auto"/>
          <w:lang w:val="nl-BE"/>
        </w:rPr>
        <w:t>.</w:t>
      </w:r>
      <w:r w:rsidR="00FE1544" w:rsidRPr="00711ECD">
        <w:rPr>
          <w:b/>
          <w:bCs/>
          <w:color w:val="auto"/>
          <w:lang w:val="nl-BE"/>
        </w:rPr>
        <w:t xml:space="preserve"> </w:t>
      </w:r>
      <w:r w:rsidRPr="00711ECD">
        <w:rPr>
          <w:b/>
          <w:bCs/>
          <w:color w:val="auto"/>
          <w:lang w:val="nl-BE"/>
        </w:rPr>
        <w:t>Voorwaarden</w:t>
      </w:r>
    </w:p>
    <w:p w:rsidR="00FE1544" w:rsidRPr="00711ECD" w:rsidRDefault="006A6A65" w:rsidP="004B0DFD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De a</w:t>
      </w:r>
      <w:r w:rsidR="00CD503D" w:rsidRPr="00711ECD">
        <w:rPr>
          <w:bCs/>
          <w:color w:val="auto"/>
          <w:lang w:val="nl-BE"/>
        </w:rPr>
        <w:t>anvrager heeft kennis genomen van de bruikleenvoorwaarden</w:t>
      </w:r>
      <w:r w:rsidR="008C475D" w:rsidRPr="00711ECD">
        <w:rPr>
          <w:bCs/>
          <w:color w:val="auto"/>
          <w:lang w:val="nl-BE"/>
        </w:rPr>
        <w:t xml:space="preserve"> alsook de rechten en plichten van de bruikleennemer</w:t>
      </w:r>
      <w:r w:rsidR="00A91C64" w:rsidRPr="00711ECD">
        <w:rPr>
          <w:bCs/>
          <w:color w:val="auto"/>
          <w:lang w:val="nl-BE"/>
        </w:rPr>
        <w:t xml:space="preserve"> en de bruikleengever</w:t>
      </w:r>
      <w:r w:rsidR="008C475D" w:rsidRPr="00711ECD">
        <w:rPr>
          <w:bCs/>
          <w:color w:val="auto"/>
          <w:lang w:val="nl-BE"/>
        </w:rPr>
        <w:t>.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EB7AC5" w:rsidRPr="00711ECD" w:rsidRDefault="00EB7AC5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br w:type="page"/>
      </w:r>
    </w:p>
    <w:p w:rsidR="00EB7AC5" w:rsidRPr="00711ECD" w:rsidRDefault="00EB7AC5" w:rsidP="004B0DFD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Meer informatie over de voorwaarden, aanvraag en toekenning bij:</w:t>
      </w:r>
    </w:p>
    <w:p w:rsidR="00AA2586" w:rsidRPr="00711ECD" w:rsidRDefault="00AA2586" w:rsidP="00EB7AC5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Sabina Meeus</w:t>
      </w: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Dossierbehandelaar</w:t>
      </w:r>
    </w:p>
    <w:p w:rsidR="00EB7AC5" w:rsidRPr="00711ECD" w:rsidRDefault="00740C24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E</w:t>
      </w:r>
      <w:r w:rsidR="00D534F5"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sabina.meeus@provincieantwerpen.be</w:t>
      </w:r>
    </w:p>
    <w:p w:rsidR="00EB7AC5" w:rsidRPr="00711ECD" w:rsidRDefault="00D534F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T </w:t>
      </w:r>
      <w:r w:rsidR="00EB7AC5" w:rsidRPr="00711ECD">
        <w:rPr>
          <w:bCs/>
          <w:color w:val="auto"/>
          <w:lang w:val="nl-BE"/>
        </w:rPr>
        <w:t>03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240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64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28</w:t>
      </w: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AA2586" w:rsidRPr="00711ECD" w:rsidRDefault="00AA2586" w:rsidP="00EB7AC5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Sofie Scheltjens</w:t>
      </w: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Adviseur archeologie</w:t>
      </w:r>
    </w:p>
    <w:p w:rsidR="00EB7AC5" w:rsidRPr="00711ECD" w:rsidRDefault="00740C24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E</w:t>
      </w:r>
      <w:r w:rsidR="00D534F5"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sofie.scheltjens@provincieantwerpen.be</w:t>
      </w:r>
    </w:p>
    <w:p w:rsidR="00EB7AC5" w:rsidRPr="00711ECD" w:rsidRDefault="00D534F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T </w:t>
      </w:r>
      <w:r w:rsidR="00EB7AC5" w:rsidRPr="00711ECD">
        <w:rPr>
          <w:bCs/>
          <w:color w:val="auto"/>
          <w:lang w:val="nl-BE"/>
        </w:rPr>
        <w:t>03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240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64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20</w:t>
      </w: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Het erkend </w:t>
      </w:r>
      <w:proofErr w:type="spellStart"/>
      <w:r w:rsidRPr="00711ECD">
        <w:rPr>
          <w:bCs/>
          <w:color w:val="auto"/>
          <w:lang w:val="nl-BE"/>
        </w:rPr>
        <w:t>onroerenderfgoeddepot</w:t>
      </w:r>
      <w:proofErr w:type="spellEnd"/>
      <w:r w:rsidRPr="00711ECD">
        <w:rPr>
          <w:bCs/>
          <w:color w:val="auto"/>
          <w:lang w:val="nl-BE"/>
        </w:rPr>
        <w:t xml:space="preserve"> Provinciaal Archeologisch Depot van de provincie Antwerpen bevindt zich in het </w:t>
      </w:r>
      <w:proofErr w:type="spellStart"/>
      <w:r w:rsidRPr="00711ECD">
        <w:rPr>
          <w:bCs/>
          <w:color w:val="auto"/>
          <w:lang w:val="nl-BE"/>
        </w:rPr>
        <w:t>Coveliersgebouw</w:t>
      </w:r>
      <w:proofErr w:type="spellEnd"/>
      <w:r w:rsidRPr="00711ECD">
        <w:rPr>
          <w:bCs/>
          <w:color w:val="auto"/>
          <w:lang w:val="nl-BE"/>
        </w:rPr>
        <w:t xml:space="preserve"> (Boomgaardstraat 22 te 2600 Antwerpen) en is uitsluitend toegankelijk na afspraak.</w:t>
      </w:r>
    </w:p>
    <w:p w:rsidR="00D16541" w:rsidRPr="00711ECD" w:rsidRDefault="00D16541" w:rsidP="00D16541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D16541" w:rsidRPr="00711ECD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A0" w:rsidRDefault="00003CA0">
      <w:r>
        <w:separator/>
      </w:r>
    </w:p>
  </w:endnote>
  <w:endnote w:type="continuationSeparator" w:id="0">
    <w:p w:rsidR="00003CA0" w:rsidRDefault="000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altName w:val="Avenir Black Oblique"/>
    <w:panose1 w:val="020B0606020202060204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A0" w:rsidRDefault="00003CA0">
      <w:r>
        <w:separator/>
      </w:r>
    </w:p>
  </w:footnote>
  <w:footnote w:type="continuationSeparator" w:id="0">
    <w:p w:rsidR="00003CA0" w:rsidRDefault="0000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03CA0"/>
    <w:rsid w:val="00067C64"/>
    <w:rsid w:val="000B7D25"/>
    <w:rsid w:val="00120EF3"/>
    <w:rsid w:val="00122189"/>
    <w:rsid w:val="00156404"/>
    <w:rsid w:val="00157AB3"/>
    <w:rsid w:val="00174A8B"/>
    <w:rsid w:val="00193CCC"/>
    <w:rsid w:val="001B6CE0"/>
    <w:rsid w:val="001F15D6"/>
    <w:rsid w:val="001F1AD3"/>
    <w:rsid w:val="00202256"/>
    <w:rsid w:val="002416E9"/>
    <w:rsid w:val="00282A7C"/>
    <w:rsid w:val="00311CB0"/>
    <w:rsid w:val="00312725"/>
    <w:rsid w:val="00321E93"/>
    <w:rsid w:val="00321F22"/>
    <w:rsid w:val="00357437"/>
    <w:rsid w:val="0038362F"/>
    <w:rsid w:val="003A489B"/>
    <w:rsid w:val="003B2900"/>
    <w:rsid w:val="003C2A3D"/>
    <w:rsid w:val="003F5C4D"/>
    <w:rsid w:val="003F7D28"/>
    <w:rsid w:val="00433787"/>
    <w:rsid w:val="00440BD0"/>
    <w:rsid w:val="0044386E"/>
    <w:rsid w:val="004443CC"/>
    <w:rsid w:val="00463962"/>
    <w:rsid w:val="00470324"/>
    <w:rsid w:val="00481B6F"/>
    <w:rsid w:val="00496ECC"/>
    <w:rsid w:val="004B0DFD"/>
    <w:rsid w:val="004C3689"/>
    <w:rsid w:val="004C7209"/>
    <w:rsid w:val="004D3E1E"/>
    <w:rsid w:val="004D5113"/>
    <w:rsid w:val="004E72BC"/>
    <w:rsid w:val="004F1B8E"/>
    <w:rsid w:val="00536DF2"/>
    <w:rsid w:val="00543A55"/>
    <w:rsid w:val="00552EC2"/>
    <w:rsid w:val="005614ED"/>
    <w:rsid w:val="00613126"/>
    <w:rsid w:val="006717FB"/>
    <w:rsid w:val="006916B8"/>
    <w:rsid w:val="006A6A65"/>
    <w:rsid w:val="006B6102"/>
    <w:rsid w:val="006F1A88"/>
    <w:rsid w:val="00711ECD"/>
    <w:rsid w:val="00740C24"/>
    <w:rsid w:val="00744084"/>
    <w:rsid w:val="007551FD"/>
    <w:rsid w:val="00755E09"/>
    <w:rsid w:val="00766082"/>
    <w:rsid w:val="00787F16"/>
    <w:rsid w:val="00790689"/>
    <w:rsid w:val="00796167"/>
    <w:rsid w:val="00796400"/>
    <w:rsid w:val="007C0BF2"/>
    <w:rsid w:val="007F632A"/>
    <w:rsid w:val="008158B0"/>
    <w:rsid w:val="00817C57"/>
    <w:rsid w:val="00830C7E"/>
    <w:rsid w:val="00837D75"/>
    <w:rsid w:val="00851C67"/>
    <w:rsid w:val="00861B51"/>
    <w:rsid w:val="00871AD8"/>
    <w:rsid w:val="008806AB"/>
    <w:rsid w:val="00886C20"/>
    <w:rsid w:val="008C475D"/>
    <w:rsid w:val="00935A6B"/>
    <w:rsid w:val="00965029"/>
    <w:rsid w:val="009668C1"/>
    <w:rsid w:val="009932EF"/>
    <w:rsid w:val="00995053"/>
    <w:rsid w:val="009A0BA1"/>
    <w:rsid w:val="009B5343"/>
    <w:rsid w:val="009B78FA"/>
    <w:rsid w:val="009C21C6"/>
    <w:rsid w:val="009C6E97"/>
    <w:rsid w:val="00A03F69"/>
    <w:rsid w:val="00A31AA7"/>
    <w:rsid w:val="00A91C64"/>
    <w:rsid w:val="00AA2586"/>
    <w:rsid w:val="00AB21FA"/>
    <w:rsid w:val="00AF3B4B"/>
    <w:rsid w:val="00AF56E7"/>
    <w:rsid w:val="00B01FB2"/>
    <w:rsid w:val="00B05614"/>
    <w:rsid w:val="00B8539B"/>
    <w:rsid w:val="00BA49EF"/>
    <w:rsid w:val="00BA7315"/>
    <w:rsid w:val="00BC7F12"/>
    <w:rsid w:val="00BD011D"/>
    <w:rsid w:val="00BD4E0A"/>
    <w:rsid w:val="00BE2759"/>
    <w:rsid w:val="00C154DB"/>
    <w:rsid w:val="00C17092"/>
    <w:rsid w:val="00C21FF1"/>
    <w:rsid w:val="00C365B7"/>
    <w:rsid w:val="00C77051"/>
    <w:rsid w:val="00C864A1"/>
    <w:rsid w:val="00C91BDF"/>
    <w:rsid w:val="00C940D6"/>
    <w:rsid w:val="00CA317D"/>
    <w:rsid w:val="00CB0794"/>
    <w:rsid w:val="00CC4AE8"/>
    <w:rsid w:val="00CD1521"/>
    <w:rsid w:val="00CD503D"/>
    <w:rsid w:val="00D038A5"/>
    <w:rsid w:val="00D16541"/>
    <w:rsid w:val="00D25DBB"/>
    <w:rsid w:val="00D415B5"/>
    <w:rsid w:val="00D500D4"/>
    <w:rsid w:val="00D534F5"/>
    <w:rsid w:val="00D6024D"/>
    <w:rsid w:val="00D620DD"/>
    <w:rsid w:val="00DF6E6A"/>
    <w:rsid w:val="00E162B7"/>
    <w:rsid w:val="00E24C1F"/>
    <w:rsid w:val="00E31266"/>
    <w:rsid w:val="00E31576"/>
    <w:rsid w:val="00E33547"/>
    <w:rsid w:val="00E5316D"/>
    <w:rsid w:val="00E67321"/>
    <w:rsid w:val="00E74208"/>
    <w:rsid w:val="00EA2987"/>
    <w:rsid w:val="00EB431A"/>
    <w:rsid w:val="00EB7AC5"/>
    <w:rsid w:val="00F03535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OFS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43337-CCF5-41B3-8AA8-B7914F18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195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1415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SCHELTJENS Sofie</cp:lastModifiedBy>
  <cp:revision>28</cp:revision>
  <cp:lastPrinted>2010-01-18T11:28:00Z</cp:lastPrinted>
  <dcterms:created xsi:type="dcterms:W3CDTF">2020-01-15T09:46:00Z</dcterms:created>
  <dcterms:modified xsi:type="dcterms:W3CDTF">2020-05-07T08:50:00Z</dcterms:modified>
</cp:coreProperties>
</file>